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30408BE3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0C25F9">
              <w:rPr>
                <w:rFonts w:ascii="Calibri" w:hAnsi="Calibri"/>
              </w:rPr>
              <w:t>3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49D7E4A4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C25F9" w:rsidRPr="000C25F9">
              <w:rPr>
                <w:rFonts w:ascii="Calibri" w:hAnsi="Calibri" w:cs="Arial"/>
                <w:color w:val="800000"/>
              </w:rPr>
              <w:t>Cover 4.1 – Classifying triangles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2F4DF21E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 xml:space="preserve">Review for quiz Story Problems 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232686D6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0C25F9">
              <w:rPr>
                <w:rFonts w:ascii="Calibri" w:hAnsi="Calibri" w:cs="Arial"/>
                <w:color w:val="008000"/>
              </w:rPr>
              <w:t>Cover 4.1 – Classifying triangles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2CDE1C57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094260">
              <w:rPr>
                <w:rFonts w:ascii="Calibri" w:hAnsi="Calibri"/>
              </w:rPr>
              <w:t>/</w:t>
            </w:r>
            <w:r w:rsidR="000C25F9">
              <w:rPr>
                <w:rFonts w:ascii="Calibri" w:hAnsi="Calibri"/>
              </w:rPr>
              <w:t>4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35AD32BC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C25F9" w:rsidRPr="000C25F9">
              <w:rPr>
                <w:rFonts w:ascii="Calibri" w:hAnsi="Calibri" w:cs="Arial"/>
                <w:color w:val="800000"/>
              </w:rPr>
              <w:t>Cover 4.2 – Single triangle theorems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58FCAAA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 xml:space="preserve">Quiz on Story Problems 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41FF8E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C2AF9">
              <w:rPr>
                <w:rFonts w:ascii="Calibri" w:hAnsi="Calibri" w:cs="Arial"/>
                <w:color w:val="008000"/>
              </w:rPr>
              <w:t xml:space="preserve">Practice </w:t>
            </w:r>
            <w:r w:rsidR="000C25F9">
              <w:rPr>
                <w:rFonts w:ascii="Calibri" w:hAnsi="Calibri" w:cs="Arial"/>
                <w:color w:val="008000"/>
              </w:rPr>
              <w:t>4.1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0BB02F4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0C25F9">
              <w:rPr>
                <w:rFonts w:ascii="Calibri" w:hAnsi="Calibri"/>
              </w:rPr>
              <w:t>5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14E9C88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C25F9" w:rsidRPr="000C25F9">
              <w:rPr>
                <w:rFonts w:ascii="Calibri" w:hAnsi="Calibri" w:cs="Arial"/>
                <w:color w:val="800000"/>
              </w:rPr>
              <w:t>Cover 4.3 – Congruent triangles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69647C4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4988A4CB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C25F9">
              <w:rPr>
                <w:rFonts w:ascii="Calibri" w:hAnsi="Calibri" w:cs="Arial"/>
                <w:color w:val="008000"/>
              </w:rPr>
              <w:t>Cover 4.2 – Single triangle theorems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52BB98C0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0C25F9">
              <w:rPr>
                <w:rFonts w:ascii="Calibri" w:hAnsi="Calibri"/>
              </w:rPr>
              <w:t>6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0F8181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C25F9">
              <w:rPr>
                <w:rFonts w:ascii="Calibri" w:hAnsi="Calibri" w:cs="Arial"/>
                <w:color w:val="800000"/>
              </w:rPr>
              <w:t>Practice on 4.1 – 4.3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A0FFD7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0B80C6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C25F9">
              <w:rPr>
                <w:rFonts w:ascii="Calibri" w:hAnsi="Calibri" w:cs="Arial"/>
                <w:color w:val="008000"/>
              </w:rPr>
              <w:t>Practice 4.2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070D6E94" w:rsidR="00450D2B" w:rsidRPr="00C925E4" w:rsidRDefault="00CF4094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0C25F9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0464E08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C25F9">
              <w:rPr>
                <w:rFonts w:ascii="Calibri" w:hAnsi="Calibri" w:cs="Arial"/>
                <w:color w:val="800000"/>
              </w:rPr>
              <w:t>Review for quiz 4.1 – 4.3 (Monday)</w:t>
            </w:r>
            <w:bookmarkStart w:id="0" w:name="_GoBack"/>
            <w:bookmarkEnd w:id="0"/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7AD5E92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2FF00617" w:rsidR="00546709" w:rsidRPr="00C925E4" w:rsidRDefault="009048F3" w:rsidP="000C25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C25F9">
              <w:rPr>
                <w:rFonts w:ascii="Calibri" w:hAnsi="Calibri" w:cs="Arial"/>
                <w:color w:val="008000"/>
              </w:rPr>
              <w:t>Cover 4.3 – Congruent triangles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2</cp:revision>
  <cp:lastPrinted>2018-08-30T17:51:00Z</cp:lastPrinted>
  <dcterms:created xsi:type="dcterms:W3CDTF">2018-12-03T00:15:00Z</dcterms:created>
  <dcterms:modified xsi:type="dcterms:W3CDTF">2018-12-03T00:15:00Z</dcterms:modified>
</cp:coreProperties>
</file>