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52745C" w:rsidP="00D419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21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17EA4">
              <w:rPr>
                <w:rFonts w:ascii="Calibri" w:hAnsi="Calibri" w:cs="Arial"/>
                <w:color w:val="800000"/>
              </w:rPr>
              <w:t>Quiz Factoring part 1</w:t>
            </w:r>
          </w:p>
          <w:p w:rsidR="00917EA4" w:rsidRDefault="00917EA4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Start Factoring trinomials a&gt;1 p.17,18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917EA4">
              <w:rPr>
                <w:rFonts w:ascii="Calibri" w:hAnsi="Calibri" w:cs="Arial"/>
                <w:color w:val="0000FF"/>
              </w:rPr>
              <w:t>Finish notes on 6.2 using Newton’s Laws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9E318B" w:rsidP="00D419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22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917EA4">
              <w:rPr>
                <w:rFonts w:ascii="Calibri" w:hAnsi="Calibri" w:cs="Arial"/>
                <w:color w:val="800000"/>
              </w:rPr>
              <w:t>Finish trinomials a&gt;1 p.19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17EA4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23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17EA4">
              <w:rPr>
                <w:rFonts w:ascii="Calibri" w:hAnsi="Calibri" w:cs="Arial"/>
                <w:color w:val="800000"/>
              </w:rPr>
              <w:t>Do Factoring activity p.23</w:t>
            </w:r>
          </w:p>
          <w:p w:rsidR="00917EA4" w:rsidRPr="00C925E4" w:rsidRDefault="00917EA4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p.25 activity for extra credit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917EA4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24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17EA4">
              <w:rPr>
                <w:rFonts w:ascii="Calibri" w:hAnsi="Calibri" w:cs="Arial"/>
                <w:color w:val="800000"/>
              </w:rPr>
              <w:t>Strat factoring by grouping p.27,28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17EA4">
              <w:rPr>
                <w:rFonts w:ascii="Calibri" w:hAnsi="Calibri" w:cs="Arial"/>
                <w:color w:val="0000FF"/>
              </w:rPr>
              <w:t>Notes on 6.3 Interaction forces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D419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 w:rsidR="00D419D1">
              <w:rPr>
                <w:rFonts w:ascii="Calibri" w:hAnsi="Calibri"/>
              </w:rPr>
              <w:t>25/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17EA4">
              <w:rPr>
                <w:rFonts w:ascii="Calibri" w:hAnsi="Calibri" w:cs="Arial"/>
                <w:color w:val="800000"/>
              </w:rPr>
              <w:t>Finish factoring by grouping p.29</w:t>
            </w:r>
            <w:bookmarkStart w:id="0" w:name="_GoBack"/>
            <w:bookmarkEnd w:id="0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17EA4">
              <w:rPr>
                <w:rFonts w:ascii="Calibri" w:hAnsi="Calibri" w:cs="Arial"/>
                <w:color w:val="0000FF"/>
              </w:rPr>
              <w:t>Continue working on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17EA4"/>
    <w:rsid w:val="00932AE8"/>
    <w:rsid w:val="009560E8"/>
    <w:rsid w:val="00960D96"/>
    <w:rsid w:val="00983217"/>
    <w:rsid w:val="00994879"/>
    <w:rsid w:val="009A7E2F"/>
    <w:rsid w:val="009E318B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2019-09-22T23:50:00Z</dcterms:created>
  <dcterms:modified xsi:type="dcterms:W3CDTF">2019-10-18T02:42:00Z</dcterms:modified>
</cp:coreProperties>
</file>